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spacing w:val="-2"/>
          <w:sz w:val="24"/>
          <w:szCs w:val="24"/>
          <w:lang w:val="ro-RO"/>
        </w:rPr>
      </w:pPr>
      <w:r>
        <w:rPr>
          <w:rFonts w:ascii="Cambria" w:hAnsi="Cambria"/>
          <w:b/>
          <w:spacing w:val="-2"/>
          <w:sz w:val="24"/>
          <w:szCs w:val="24"/>
          <w:lang w:val="ro-RO"/>
        </w:rPr>
        <w:t>Ion NEAGU</w:t>
      </w: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spacing w:val="-2"/>
          <w:sz w:val="24"/>
          <w:szCs w:val="24"/>
          <w:lang w:val="ro-RO"/>
        </w:rPr>
      </w:pPr>
      <w:r>
        <w:rPr>
          <w:rFonts w:ascii="Cambria" w:hAnsi="Cambria"/>
          <w:b/>
          <w:spacing w:val="-2"/>
          <w:sz w:val="24"/>
          <w:szCs w:val="24"/>
          <w:lang w:val="ro-RO"/>
        </w:rPr>
        <w:t>Mircea DAMASCHIN</w:t>
      </w: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spacing w:val="-2"/>
          <w:sz w:val="24"/>
          <w:szCs w:val="24"/>
          <w:lang w:val="ro-RO"/>
        </w:rPr>
      </w:pPr>
      <w:r>
        <w:rPr>
          <w:rFonts w:ascii="Cambria" w:hAnsi="Cambria"/>
          <w:b/>
          <w:spacing w:val="-2"/>
          <w:sz w:val="24"/>
          <w:szCs w:val="24"/>
          <w:lang w:val="ro-RO"/>
        </w:rPr>
        <w:t>Andrei Viorel IUGAN</w:t>
      </w: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spacing w:val="-2"/>
          <w:sz w:val="17"/>
          <w:szCs w:val="17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spacing w:val="-2"/>
          <w:sz w:val="17"/>
          <w:szCs w:val="17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spacing w:val="-2"/>
          <w:sz w:val="17"/>
          <w:szCs w:val="17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spacing w:val="-2"/>
          <w:sz w:val="17"/>
          <w:szCs w:val="17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spacing w:val="-2"/>
          <w:sz w:val="72"/>
          <w:szCs w:val="96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spacing w:val="-2"/>
          <w:sz w:val="72"/>
          <w:szCs w:val="96"/>
          <w:lang w:val="ro-RO"/>
        </w:rPr>
      </w:pPr>
      <w:r>
        <w:rPr>
          <w:rFonts w:ascii="Cambria" w:hAnsi="Cambria"/>
          <w:spacing w:val="-2"/>
          <w:sz w:val="72"/>
          <w:szCs w:val="96"/>
          <w:lang w:val="ro-RO"/>
        </w:rPr>
        <w:t xml:space="preserve">CODUL </w:t>
      </w:r>
      <w:r>
        <w:rPr>
          <w:rFonts w:ascii="Cambria" w:hAnsi="Cambria"/>
          <w:spacing w:val="-2"/>
          <w:sz w:val="72"/>
          <w:szCs w:val="96"/>
          <w:lang w:val="ro-RO"/>
        </w:rPr>
        <w:br/>
        <w:t>DE PROCEDURĂ PENALĂ</w:t>
      </w: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spacing w:val="-2"/>
          <w:sz w:val="72"/>
          <w:szCs w:val="96"/>
          <w:lang w:val="ro-RO"/>
        </w:rPr>
      </w:pPr>
      <w:r>
        <w:rPr>
          <w:rFonts w:ascii="Cambria" w:hAnsi="Cambria"/>
          <w:spacing w:val="-2"/>
          <w:sz w:val="72"/>
          <w:szCs w:val="96"/>
          <w:lang w:val="ro-RO"/>
        </w:rPr>
        <w:t>ADNOTAT</w:t>
      </w: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spacing w:val="-2"/>
          <w:sz w:val="17"/>
          <w:szCs w:val="17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spacing w:val="-2"/>
          <w:sz w:val="17"/>
          <w:szCs w:val="17"/>
          <w:lang w:val="ro-RO"/>
        </w:rPr>
      </w:pPr>
    </w:p>
    <w:p w:rsidR="007E7390" w:rsidRPr="00CC2980" w:rsidRDefault="007E7390" w:rsidP="00596E2E">
      <w:pPr>
        <w:spacing w:after="0" w:line="240" w:lineRule="auto"/>
        <w:jc w:val="center"/>
        <w:rPr>
          <w:rFonts w:ascii="UJ_Txt-Art" w:hAnsi="UJ_Txt-Art"/>
          <w:b/>
          <w:spacing w:val="-2"/>
          <w:sz w:val="32"/>
          <w:szCs w:val="32"/>
          <w:lang w:val="ro-RO"/>
        </w:rPr>
      </w:pPr>
      <w:r w:rsidRPr="00CC2980">
        <w:rPr>
          <w:rFonts w:ascii="UJ_Txt-Art" w:hAnsi="UJ_Txt-Art"/>
          <w:b/>
          <w:spacing w:val="-2"/>
          <w:sz w:val="32"/>
          <w:szCs w:val="32"/>
          <w:lang w:val="ro-RO"/>
        </w:rPr>
        <w:t>VOLUMUL II</w:t>
      </w:r>
    </w:p>
    <w:p w:rsidR="007E7390" w:rsidRDefault="007E7390" w:rsidP="00596E2E">
      <w:pPr>
        <w:spacing w:after="0" w:line="240" w:lineRule="auto"/>
        <w:jc w:val="center"/>
        <w:rPr>
          <w:rFonts w:ascii="UJ_Txt-Art" w:hAnsi="UJ_Txt-Art"/>
          <w:b/>
          <w:bCs/>
          <w:noProof/>
          <w:spacing w:val="-2"/>
          <w:sz w:val="32"/>
          <w:szCs w:val="32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UJ_Txt-Art" w:hAnsi="UJ_Txt-Art"/>
          <w:b/>
          <w:bCs/>
          <w:noProof/>
          <w:spacing w:val="-2"/>
          <w:sz w:val="32"/>
          <w:szCs w:val="32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UJ_Txt-Art" w:hAnsi="UJ_Txt-Art"/>
          <w:b/>
          <w:bCs/>
          <w:noProof/>
          <w:spacing w:val="-2"/>
          <w:sz w:val="32"/>
          <w:szCs w:val="32"/>
          <w:lang w:val="ro-RO"/>
        </w:rPr>
      </w:pPr>
      <w:r>
        <w:rPr>
          <w:rFonts w:ascii="UJ_Txt-Art" w:hAnsi="UJ_Txt-Art"/>
          <w:b/>
          <w:bCs/>
          <w:noProof/>
          <w:spacing w:val="-2"/>
          <w:sz w:val="32"/>
          <w:szCs w:val="32"/>
          <w:lang w:val="ro-RO"/>
        </w:rPr>
        <w:t>PARTEA SPECIALĂ</w:t>
      </w:r>
    </w:p>
    <w:p w:rsidR="007E7390" w:rsidRDefault="007E7390" w:rsidP="00596E2E">
      <w:pPr>
        <w:spacing w:after="0" w:line="240" w:lineRule="auto"/>
        <w:jc w:val="center"/>
        <w:rPr>
          <w:rFonts w:ascii="UJ_Txt-Art" w:hAnsi="UJ_Txt-Art"/>
          <w:b/>
          <w:bCs/>
          <w:noProof/>
          <w:spacing w:val="-2"/>
          <w:sz w:val="32"/>
          <w:szCs w:val="32"/>
          <w:lang w:val="ro-RO"/>
        </w:rPr>
      </w:pPr>
    </w:p>
    <w:p w:rsidR="007E7390" w:rsidRDefault="007E7390" w:rsidP="00596E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UJ_Txt-Art" w:hAnsi="UJ_Txt-Art"/>
          <w:b/>
          <w:bCs/>
          <w:noProof/>
          <w:spacing w:val="-2"/>
          <w:sz w:val="32"/>
          <w:szCs w:val="32"/>
        </w:rPr>
      </w:pPr>
    </w:p>
    <w:p w:rsidR="007E7390" w:rsidRDefault="007E7390" w:rsidP="00596E2E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UJ_Txt-Art" w:hAnsi="UJ_Txt-Art"/>
          <w:b/>
          <w:bCs/>
          <w:noProof/>
          <w:spacing w:val="-2"/>
          <w:sz w:val="32"/>
          <w:szCs w:val="32"/>
        </w:rPr>
      </w:pPr>
      <w:r>
        <w:rPr>
          <w:rFonts w:ascii="UJ_Txt-Art" w:hAnsi="UJ_Txt-Art"/>
          <w:b/>
          <w:bCs/>
          <w:noProof/>
          <w:spacing w:val="-2"/>
          <w:sz w:val="32"/>
          <w:szCs w:val="32"/>
        </w:rPr>
        <w:t>EDIŢIA A II-A, REVĂZUTĂ ŞI ADĂUGITĂ</w:t>
      </w:r>
    </w:p>
    <w:p w:rsidR="007E7390" w:rsidRDefault="007E7390" w:rsidP="00596E2E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UJ_Txt-Art" w:hAnsi="UJ_Txt-Art"/>
          <w:b/>
          <w:bCs/>
          <w:noProof/>
          <w:spacing w:val="-2"/>
          <w:sz w:val="32"/>
          <w:szCs w:val="32"/>
        </w:rPr>
      </w:pP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i/>
          <w:spacing w:val="-2"/>
          <w:sz w:val="32"/>
          <w:szCs w:val="32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Cambria" w:hAnsi="Cambria"/>
          <w:b/>
          <w:i/>
          <w:spacing w:val="-2"/>
          <w:sz w:val="32"/>
          <w:szCs w:val="32"/>
          <w:lang w:val="ro-RO"/>
        </w:rPr>
      </w:pPr>
      <w:r>
        <w:rPr>
          <w:rFonts w:ascii="Cambria" w:hAnsi="Cambria"/>
          <w:b/>
          <w:i/>
          <w:spacing w:val="-2"/>
          <w:sz w:val="32"/>
          <w:szCs w:val="32"/>
          <w:lang w:val="ro-RO"/>
        </w:rPr>
        <w:t>Include legislaţie şi jurisprudenţă</w:t>
      </w:r>
    </w:p>
    <w:p w:rsidR="007E7390" w:rsidRDefault="007E7390" w:rsidP="00596E2E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UJ_Txt-Art" w:hAnsi="UJ_Txt-Art"/>
          <w:b/>
          <w:bCs/>
          <w:spacing w:val="-2"/>
          <w:sz w:val="17"/>
          <w:szCs w:val="17"/>
          <w:lang w:val="ro-RO"/>
        </w:rPr>
      </w:pPr>
    </w:p>
    <w:p w:rsidR="007E7390" w:rsidRDefault="007E7390" w:rsidP="00596E2E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UJ_Txt-Art" w:hAnsi="UJ_Txt-Art"/>
          <w:b/>
          <w:bCs/>
          <w:spacing w:val="-2"/>
          <w:sz w:val="17"/>
          <w:szCs w:val="17"/>
          <w:lang w:val="ro-RO"/>
        </w:rPr>
      </w:pPr>
    </w:p>
    <w:p w:rsidR="007E7390" w:rsidRDefault="007E7390" w:rsidP="00596E2E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UJ_Txt-Art" w:hAnsi="UJ_Txt-Art"/>
          <w:b/>
          <w:bCs/>
          <w:spacing w:val="-2"/>
          <w:sz w:val="17"/>
          <w:szCs w:val="17"/>
          <w:lang w:val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b/>
          <w:lang w:val="ro-RO" w:eastAsia="ro-RO"/>
        </w:rPr>
      </w:pPr>
      <w:r>
        <w:rPr>
          <w:rFonts w:ascii="Minion Pro" w:hAnsi="Minion Pro"/>
          <w:b/>
          <w:lang w:val="ro-RO" w:eastAsia="ro-RO"/>
        </w:rPr>
        <w:t>Universul Juridic</w:t>
      </w:r>
    </w:p>
    <w:p w:rsidR="007E7390" w:rsidRDefault="007E7390" w:rsidP="00596E2E">
      <w:pPr>
        <w:spacing w:after="0" w:line="240" w:lineRule="auto"/>
        <w:jc w:val="center"/>
        <w:rPr>
          <w:rFonts w:ascii="Minion Pro" w:hAnsi="Minion Pro"/>
          <w:lang w:val="ro-RO" w:eastAsia="ro-RO"/>
        </w:rPr>
      </w:pPr>
      <w:r>
        <w:rPr>
          <w:rFonts w:ascii="Minion Pro CE" w:hAnsi="Minion Pro CE"/>
          <w:lang w:val="ro-RO" w:eastAsia="ro-RO"/>
        </w:rPr>
        <w:t>Bucureşti</w:t>
      </w:r>
    </w:p>
    <w:p w:rsidR="007E7390" w:rsidRDefault="007E7390" w:rsidP="00596E2E">
      <w:pPr>
        <w:jc w:val="center"/>
      </w:pPr>
      <w:r>
        <w:rPr>
          <w:rFonts w:ascii="Minion Pro" w:hAnsi="Minion Pro"/>
          <w:lang w:val="ro-RO" w:eastAsia="ro-RO"/>
        </w:rPr>
        <w:t>-2021-</w:t>
      </w:r>
    </w:p>
    <w:sectPr w:rsidR="007E7390" w:rsidSect="00BF0AB5">
      <w:type w:val="continuous"/>
      <w:pgSz w:w="11906" w:h="16838"/>
      <w:pgMar w:top="1247" w:right="1021" w:bottom="124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J_Txt-Ar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E2E"/>
    <w:rsid w:val="00135980"/>
    <w:rsid w:val="00144A55"/>
    <w:rsid w:val="00163565"/>
    <w:rsid w:val="0016475B"/>
    <w:rsid w:val="0018052A"/>
    <w:rsid w:val="001E7C09"/>
    <w:rsid w:val="00251092"/>
    <w:rsid w:val="0037724C"/>
    <w:rsid w:val="004B2F01"/>
    <w:rsid w:val="004C1C3B"/>
    <w:rsid w:val="004C7746"/>
    <w:rsid w:val="00596E2E"/>
    <w:rsid w:val="00600CE3"/>
    <w:rsid w:val="00640B33"/>
    <w:rsid w:val="00736945"/>
    <w:rsid w:val="007E7390"/>
    <w:rsid w:val="008A6320"/>
    <w:rsid w:val="008C3A82"/>
    <w:rsid w:val="009E2595"/>
    <w:rsid w:val="00B81772"/>
    <w:rsid w:val="00BF0AB5"/>
    <w:rsid w:val="00C016E5"/>
    <w:rsid w:val="00C9430E"/>
    <w:rsid w:val="00C95493"/>
    <w:rsid w:val="00CC2980"/>
    <w:rsid w:val="00F27A34"/>
    <w:rsid w:val="00F8132B"/>
    <w:rsid w:val="00FD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2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8132B"/>
    <w:pPr>
      <w:keepNext/>
      <w:keepLines/>
      <w:spacing w:before="480" w:after="480" w:line="240" w:lineRule="auto"/>
      <w:ind w:firstLine="709"/>
      <w:jc w:val="center"/>
      <w:outlineLvl w:val="0"/>
    </w:pPr>
    <w:rPr>
      <w:rFonts w:eastAsia="Times New Roman"/>
      <w:b/>
      <w:bCs/>
      <w:sz w:val="26"/>
      <w:szCs w:val="28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132B"/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36</Words>
  <Characters>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 NEAGU</dc:title>
  <dc:subject/>
  <dc:creator>Răzvan Neață</dc:creator>
  <cp:keywords/>
  <dc:description/>
  <cp:lastModifiedBy>Laura Margarit</cp:lastModifiedBy>
  <cp:revision>2</cp:revision>
  <dcterms:created xsi:type="dcterms:W3CDTF">2021-07-05T11:41:00Z</dcterms:created>
  <dcterms:modified xsi:type="dcterms:W3CDTF">2021-07-05T11:41:00Z</dcterms:modified>
</cp:coreProperties>
</file>